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783E5" w14:textId="7D1C62F9" w:rsidR="00782BEC" w:rsidRDefault="0094289F" w:rsidP="0094289F">
      <w:pPr>
        <w:jc w:val="center"/>
      </w:pPr>
      <w:r>
        <w:rPr>
          <w:noProof/>
        </w:rPr>
        <w:drawing>
          <wp:inline distT="0" distB="0" distL="0" distR="0" wp14:anchorId="40565A84" wp14:editId="0106CE13">
            <wp:extent cx="5715000" cy="1905000"/>
            <wp:effectExtent l="0" t="0" r="0" b="0"/>
            <wp:docPr id="2" name="Picture 2" descr="A graphic element that says Smeal Update, Important Information for Stud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eal Update Student Nameplate.png"/>
                    <pic:cNvPicPr/>
                  </pic:nvPicPr>
                  <pic:blipFill>
                    <a:blip r:embed="rId5">
                      <a:extLst>
                        <a:ext uri="{28A0092B-C50C-407E-A947-70E740481C1C}">
                          <a14:useLocalDpi xmlns:a14="http://schemas.microsoft.com/office/drawing/2010/main" val="0"/>
                        </a:ext>
                      </a:extLst>
                    </a:blip>
                    <a:stretch>
                      <a:fillRect/>
                    </a:stretch>
                  </pic:blipFill>
                  <pic:spPr>
                    <a:xfrm>
                      <a:off x="0" y="0"/>
                      <a:ext cx="5715000" cy="1905000"/>
                    </a:xfrm>
                    <a:prstGeom prst="rect">
                      <a:avLst/>
                    </a:prstGeom>
                  </pic:spPr>
                </pic:pic>
              </a:graphicData>
            </a:graphic>
          </wp:inline>
        </w:drawing>
      </w:r>
    </w:p>
    <w:p w14:paraId="450DF3E0" w14:textId="40E863DF" w:rsidR="0094289F" w:rsidRPr="0094289F" w:rsidRDefault="0094289F" w:rsidP="0094289F">
      <w:pPr>
        <w:rPr>
          <w:rFonts w:ascii="Helvetica" w:hAnsi="Helvetica"/>
          <w:b/>
          <w:bCs/>
          <w:sz w:val="28"/>
          <w:szCs w:val="28"/>
        </w:rPr>
      </w:pPr>
      <w:r w:rsidRPr="0094289F">
        <w:rPr>
          <w:rFonts w:ascii="Helvetica" w:hAnsi="Helvetica"/>
          <w:b/>
          <w:bCs/>
          <w:sz w:val="28"/>
          <w:szCs w:val="28"/>
        </w:rPr>
        <w:t>A step-by-step guide to determining mode of instruction</w:t>
      </w:r>
    </w:p>
    <w:p w14:paraId="2E4C351C" w14:textId="33B33F84" w:rsidR="0094289F" w:rsidRPr="00A9627C" w:rsidRDefault="0094289F" w:rsidP="00A9627C">
      <w:pPr>
        <w:rPr>
          <w:rFonts w:ascii="Helvetica" w:hAnsi="Helvetica"/>
          <w:sz w:val="28"/>
          <w:szCs w:val="28"/>
        </w:rPr>
      </w:pPr>
      <w:r w:rsidRPr="00A9627C">
        <w:rPr>
          <w:rFonts w:ascii="Helvetica" w:hAnsi="Helvetica"/>
          <w:sz w:val="28"/>
          <w:szCs w:val="28"/>
        </w:rPr>
        <w:t xml:space="preserve">We know this is a trying time for many of you, made more uncertain by the status of your class mode of instruction. We want you to know we’re flexible, and we’ll work with you to find a solution. </w:t>
      </w:r>
      <w:bookmarkStart w:id="0" w:name="_GoBack"/>
      <w:r w:rsidRPr="00A9627C">
        <w:rPr>
          <w:rFonts w:ascii="Helvetica" w:hAnsi="Helvetica"/>
          <w:sz w:val="28"/>
          <w:szCs w:val="28"/>
        </w:rPr>
        <w:t>To help you determine the mode of instruction for each class on your</w:t>
      </w:r>
      <w:r w:rsidR="00463CD7" w:rsidRPr="00A9627C">
        <w:rPr>
          <w:rFonts w:ascii="Helvetica" w:hAnsi="Helvetica"/>
          <w:sz w:val="28"/>
          <w:szCs w:val="28"/>
        </w:rPr>
        <w:t xml:space="preserve"> current </w:t>
      </w:r>
      <w:r w:rsidRPr="00A9627C">
        <w:rPr>
          <w:rFonts w:ascii="Helvetica" w:hAnsi="Helvetica"/>
          <w:sz w:val="28"/>
          <w:szCs w:val="28"/>
        </w:rPr>
        <w:t xml:space="preserve">schedule, </w:t>
      </w:r>
      <w:r w:rsidR="00EC5443" w:rsidRPr="00A9627C">
        <w:rPr>
          <w:rFonts w:ascii="Helvetica" w:hAnsi="Helvetica"/>
          <w:sz w:val="28"/>
          <w:szCs w:val="28"/>
        </w:rPr>
        <w:t>the Smeal Office of Undergraduate Education</w:t>
      </w:r>
      <w:r w:rsidRPr="00A9627C">
        <w:rPr>
          <w:rFonts w:ascii="Helvetica" w:hAnsi="Helvetica"/>
          <w:sz w:val="28"/>
          <w:szCs w:val="28"/>
        </w:rPr>
        <w:t xml:space="preserve"> prepared the following step-by-step ho</w:t>
      </w:r>
      <w:r w:rsidR="00EC5443" w:rsidRPr="00A9627C">
        <w:rPr>
          <w:rFonts w:ascii="Helvetica" w:hAnsi="Helvetica"/>
          <w:sz w:val="28"/>
          <w:szCs w:val="28"/>
        </w:rPr>
        <w:t>w</w:t>
      </w:r>
      <w:r w:rsidRPr="00A9627C">
        <w:rPr>
          <w:rFonts w:ascii="Helvetica" w:hAnsi="Helvetica"/>
          <w:sz w:val="28"/>
          <w:szCs w:val="28"/>
        </w:rPr>
        <w:t>-to guide.</w:t>
      </w:r>
      <w:bookmarkEnd w:id="0"/>
      <w:r w:rsidRPr="00A9627C">
        <w:rPr>
          <w:rFonts w:ascii="Helvetica" w:hAnsi="Helvetica"/>
          <w:sz w:val="28"/>
          <w:szCs w:val="28"/>
        </w:rPr>
        <w:t xml:space="preserve"> We hope this helps answer many of the questions you have about your </w:t>
      </w:r>
      <w:r w:rsidR="00463CD7" w:rsidRPr="00A9627C">
        <w:rPr>
          <w:rFonts w:ascii="Helvetica" w:hAnsi="Helvetica"/>
          <w:sz w:val="28"/>
          <w:szCs w:val="28"/>
        </w:rPr>
        <w:t xml:space="preserve">fall 2020 </w:t>
      </w:r>
      <w:r w:rsidRPr="00A9627C">
        <w:rPr>
          <w:rFonts w:ascii="Helvetica" w:hAnsi="Helvetica"/>
          <w:sz w:val="28"/>
          <w:szCs w:val="28"/>
        </w:rPr>
        <w:t>courses.</w:t>
      </w:r>
    </w:p>
    <w:p w14:paraId="1730EE3E" w14:textId="77777777" w:rsidR="0094289F" w:rsidRPr="0094289F" w:rsidRDefault="0094289F" w:rsidP="0094289F">
      <w:pPr>
        <w:rPr>
          <w:rFonts w:ascii="Helvetica" w:hAnsi="Helvetica"/>
          <w:sz w:val="28"/>
          <w:szCs w:val="28"/>
        </w:rPr>
      </w:pPr>
    </w:p>
    <w:p w14:paraId="67B74F18" w14:textId="5C2F7984" w:rsidR="0094289F" w:rsidRDefault="0094289F" w:rsidP="0094289F">
      <w:pPr>
        <w:rPr>
          <w:rFonts w:ascii="Helvetica" w:hAnsi="Helvetica"/>
          <w:sz w:val="28"/>
          <w:szCs w:val="28"/>
        </w:rPr>
      </w:pPr>
    </w:p>
    <w:p w14:paraId="064BEC8B" w14:textId="77777777" w:rsidR="0094289F" w:rsidRPr="008163A3" w:rsidRDefault="0094289F" w:rsidP="0094289F">
      <w:pPr>
        <w:jc w:val="center"/>
        <w:rPr>
          <w:b/>
          <w:bCs/>
          <w:noProof/>
          <w:sz w:val="32"/>
          <w:szCs w:val="32"/>
        </w:rPr>
      </w:pPr>
      <w:r w:rsidRPr="008163A3">
        <w:rPr>
          <w:b/>
          <w:bCs/>
          <w:noProof/>
          <w:sz w:val="32"/>
          <w:szCs w:val="32"/>
        </w:rPr>
        <mc:AlternateContent>
          <mc:Choice Requires="wps">
            <w:drawing>
              <wp:anchor distT="0" distB="0" distL="114300" distR="114300" simplePos="0" relativeHeight="251660288" behindDoc="0" locked="0" layoutInCell="1" allowOverlap="1" wp14:anchorId="0779C8F8" wp14:editId="661F8797">
                <wp:simplePos x="0" y="0"/>
                <wp:positionH relativeFrom="column">
                  <wp:posOffset>19050</wp:posOffset>
                </wp:positionH>
                <wp:positionV relativeFrom="paragraph">
                  <wp:posOffset>581025</wp:posOffset>
                </wp:positionV>
                <wp:extent cx="7048500" cy="0"/>
                <wp:effectExtent l="0" t="0" r="19050" b="19050"/>
                <wp:wrapNone/>
                <wp:docPr id="8" name="Straight Connector 8" descr="&quot; &quot;"/>
                <wp:cNvGraphicFramePr/>
                <a:graphic xmlns:a="http://schemas.openxmlformats.org/drawingml/2006/main">
                  <a:graphicData uri="http://schemas.microsoft.com/office/word/2010/wordprocessingShape">
                    <wps:wsp>
                      <wps:cNvCnPr/>
                      <wps:spPr>
                        <a:xfrm>
                          <a:off x="0" y="0"/>
                          <a:ext cx="7048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19E83819" id="Straight Connector 8" o:spid="_x0000_s1026" alt="&quot; &quot;"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45.75pt" to="556.5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" strokecolor="#4472c4 [3204]" strokeweight=".5pt">
                <v:stroke joinstyle="miter"/>
              </v:line>
            </w:pict>
          </mc:Fallback>
        </mc:AlternateContent>
      </w:r>
      <w:r w:rsidRPr="008163A3">
        <w:rPr>
          <w:b/>
          <w:bCs/>
          <w:noProof/>
          <w:sz w:val="32"/>
          <w:szCs w:val="32"/>
        </w:rPr>
        <w:drawing>
          <wp:anchor distT="0" distB="0" distL="114300" distR="114300" simplePos="0" relativeHeight="251659264" behindDoc="1" locked="0" layoutInCell="1" allowOverlap="1" wp14:anchorId="62A1A038" wp14:editId="6D8C618D">
            <wp:simplePos x="0" y="0"/>
            <wp:positionH relativeFrom="margin">
              <wp:align>left</wp:align>
            </wp:positionH>
            <wp:positionV relativeFrom="paragraph">
              <wp:posOffset>0</wp:posOffset>
            </wp:positionV>
            <wp:extent cx="661112" cy="581025"/>
            <wp:effectExtent l="0" t="0" r="5715" b="0"/>
            <wp:wrapNone/>
            <wp:docPr id="7" name="Picture 7"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1112" cy="581025"/>
                    </a:xfrm>
                    <a:prstGeom prst="rect">
                      <a:avLst/>
                    </a:prstGeom>
                  </pic:spPr>
                </pic:pic>
              </a:graphicData>
            </a:graphic>
          </wp:anchor>
        </w:drawing>
      </w:r>
      <w:r w:rsidRPr="008163A3">
        <w:rPr>
          <w:b/>
          <w:bCs/>
          <w:noProof/>
          <w:sz w:val="32"/>
          <w:szCs w:val="32"/>
        </w:rPr>
        <w:t>Determining the Mode of Instruction</w:t>
      </w:r>
    </w:p>
    <w:p w14:paraId="29BE3B48" w14:textId="77777777" w:rsidR="0094289F" w:rsidRPr="00064252" w:rsidRDefault="0094289F" w:rsidP="0094289F">
      <w:pPr>
        <w:jc w:val="center"/>
        <w:rPr>
          <w:rStyle w:val="TitleChar"/>
        </w:rPr>
      </w:pPr>
    </w:p>
    <w:p w14:paraId="01F50823" w14:textId="77777777" w:rsidR="0094289F" w:rsidRPr="0094289F" w:rsidRDefault="0094289F" w:rsidP="0094289F">
      <w:r w:rsidRPr="0094289F">
        <w:t>You can determine what the current Mode of Instruction for your enrolled classes is by following these steps:</w:t>
      </w:r>
    </w:p>
    <w:p w14:paraId="3045C510" w14:textId="77777777" w:rsidR="0094289F" w:rsidRPr="00064252" w:rsidRDefault="0094289F" w:rsidP="0094289F"/>
    <w:p w14:paraId="7FA5BFF1" w14:textId="77777777" w:rsidR="0094289F" w:rsidRDefault="0094289F" w:rsidP="0094289F">
      <w:r w:rsidRPr="002E1219">
        <w:rPr>
          <w:b/>
          <w:bCs/>
        </w:rPr>
        <w:t>Step 1</w:t>
      </w:r>
      <w:r w:rsidRPr="00064252">
        <w:t>: Navigate to your “My Student Center” page on LionPATH</w:t>
      </w:r>
    </w:p>
    <w:p w14:paraId="14C17C2F" w14:textId="77777777" w:rsidR="0094289F" w:rsidRPr="00064252" w:rsidRDefault="0094289F" w:rsidP="0094289F"/>
    <w:p w14:paraId="5DC5E5D3" w14:textId="77777777" w:rsidR="0094289F" w:rsidRDefault="0094289F" w:rsidP="0094289F">
      <w:pPr>
        <w:rPr>
          <w:rFonts w:cstheme="majorHAnsi"/>
        </w:rPr>
      </w:pPr>
      <w:r w:rsidRPr="002E1219">
        <w:rPr>
          <w:rFonts w:cstheme="majorHAnsi"/>
          <w:b/>
          <w:bCs/>
        </w:rPr>
        <w:t>Step 2</w:t>
      </w:r>
      <w:r w:rsidRPr="00064252">
        <w:rPr>
          <w:rFonts w:cstheme="majorHAnsi"/>
        </w:rPr>
        <w:t xml:space="preserve">: Click on </w:t>
      </w:r>
      <w:r>
        <w:rPr>
          <w:rFonts w:cstheme="majorHAnsi"/>
        </w:rPr>
        <w:t>“MORE” inside the “Class Schedule” box</w:t>
      </w:r>
    </w:p>
    <w:p w14:paraId="0C0EA5D3" w14:textId="77777777" w:rsidR="0094289F" w:rsidRPr="00064252" w:rsidRDefault="0094289F" w:rsidP="0094289F">
      <w:pPr>
        <w:rPr>
          <w:rFonts w:cstheme="majorHAnsi"/>
        </w:rPr>
      </w:pPr>
    </w:p>
    <w:p w14:paraId="28FC3EC9" w14:textId="77777777" w:rsidR="0094289F" w:rsidRPr="00064252" w:rsidRDefault="0094289F" w:rsidP="0094289F">
      <w:pPr>
        <w:rPr>
          <w:rFonts w:cstheme="majorHAnsi"/>
          <w:sz w:val="26"/>
          <w:szCs w:val="26"/>
        </w:rPr>
      </w:pPr>
      <w:r>
        <w:rPr>
          <w:rFonts w:cstheme="majorHAnsi"/>
          <w:noProof/>
          <w:sz w:val="26"/>
          <w:szCs w:val="26"/>
        </w:rPr>
        <w:drawing>
          <wp:inline distT="0" distB="0" distL="0" distR="0" wp14:anchorId="3D875CED" wp14:editId="0D04CFEF">
            <wp:extent cx="5934075" cy="1924049"/>
            <wp:effectExtent l="0" t="0" r="0" b="635"/>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934075" cy="1924049"/>
                    </a:xfrm>
                    <a:prstGeom prst="rect">
                      <a:avLst/>
                    </a:prstGeom>
                    <a:noFill/>
                    <a:ln>
                      <a:noFill/>
                    </a:ln>
                  </pic:spPr>
                </pic:pic>
              </a:graphicData>
            </a:graphic>
          </wp:inline>
        </w:drawing>
      </w:r>
    </w:p>
    <w:p w14:paraId="70016229" w14:textId="77777777" w:rsidR="0094289F" w:rsidRPr="00064252" w:rsidRDefault="0094289F" w:rsidP="0094289F">
      <w:pPr>
        <w:rPr>
          <w:sz w:val="16"/>
          <w:szCs w:val="16"/>
        </w:rPr>
      </w:pPr>
      <w:r w:rsidRPr="00064252">
        <w:rPr>
          <w:sz w:val="16"/>
          <w:szCs w:val="16"/>
        </w:rPr>
        <w:t>Figure 1: LionPATH My Student Center home base</w:t>
      </w:r>
    </w:p>
    <w:p w14:paraId="001FA121" w14:textId="77777777" w:rsidR="0094289F" w:rsidRDefault="0094289F" w:rsidP="0094289F"/>
    <w:p w14:paraId="5875278F" w14:textId="77777777" w:rsidR="0094289F" w:rsidRDefault="0094289F" w:rsidP="0094289F">
      <w:r w:rsidRPr="002E1219">
        <w:rPr>
          <w:b/>
          <w:bCs/>
        </w:rPr>
        <w:t>Step 3</w:t>
      </w:r>
      <w:r>
        <w:t>: Click on the blue hyperlinked Section number for each course</w:t>
      </w:r>
    </w:p>
    <w:p w14:paraId="217B781D" w14:textId="77777777" w:rsidR="0094289F" w:rsidRDefault="0094289F" w:rsidP="0094289F"/>
    <w:p w14:paraId="18BBA643" w14:textId="77777777" w:rsidR="0094289F" w:rsidRPr="00064252" w:rsidRDefault="0094289F" w:rsidP="0094289F">
      <w:r>
        <w:rPr>
          <w:noProof/>
        </w:rPr>
        <w:drawing>
          <wp:inline distT="0" distB="0" distL="0" distR="0" wp14:anchorId="0CA9C384" wp14:editId="67BE6190">
            <wp:extent cx="5943600" cy="3486150"/>
            <wp:effectExtent l="0" t="0" r="0" b="0"/>
            <wp:docPr id="9" name="Picture 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943600" cy="3486150"/>
                    </a:xfrm>
                    <a:prstGeom prst="rect">
                      <a:avLst/>
                    </a:prstGeom>
                    <a:noFill/>
                    <a:ln>
                      <a:noFill/>
                    </a:ln>
                  </pic:spPr>
                </pic:pic>
              </a:graphicData>
            </a:graphic>
          </wp:inline>
        </w:drawing>
      </w:r>
    </w:p>
    <w:p w14:paraId="71E614E1" w14:textId="77777777" w:rsidR="0094289F" w:rsidRPr="00064252" w:rsidRDefault="0094289F" w:rsidP="0094289F">
      <w:pPr>
        <w:rPr>
          <w:sz w:val="16"/>
          <w:szCs w:val="16"/>
        </w:rPr>
      </w:pPr>
      <w:r w:rsidRPr="00064252">
        <w:rPr>
          <w:sz w:val="16"/>
          <w:szCs w:val="16"/>
        </w:rPr>
        <w:t xml:space="preserve">Figure 2: </w:t>
      </w:r>
      <w:r>
        <w:rPr>
          <w:sz w:val="16"/>
          <w:szCs w:val="16"/>
        </w:rPr>
        <w:t>Class Schedule</w:t>
      </w:r>
    </w:p>
    <w:p w14:paraId="22BBF2F4" w14:textId="77777777" w:rsidR="0094289F" w:rsidRDefault="0094289F" w:rsidP="0094289F"/>
    <w:p w14:paraId="1F642DD2" w14:textId="77777777" w:rsidR="0094289F" w:rsidRDefault="0094289F" w:rsidP="0094289F">
      <w:r w:rsidRPr="002E1219">
        <w:rPr>
          <w:b/>
          <w:bCs/>
        </w:rPr>
        <w:t>Step 4</w:t>
      </w:r>
      <w:r>
        <w:t xml:space="preserve">: </w:t>
      </w:r>
      <w:r w:rsidRPr="00064252">
        <w:t xml:space="preserve">View </w:t>
      </w:r>
      <w:r>
        <w:t>“Instruction Mode” for each course.  Here are the different options you may see:</w:t>
      </w:r>
    </w:p>
    <w:p w14:paraId="613E8716" w14:textId="77777777" w:rsidR="0094289F" w:rsidRDefault="0094289F" w:rsidP="0094289F"/>
    <w:p w14:paraId="36D140DE" w14:textId="3FE645D5" w:rsidR="0094289F" w:rsidRPr="00A85B73" w:rsidRDefault="0094289F" w:rsidP="0094289F">
      <w:pPr>
        <w:pStyle w:val="ListParagraph"/>
        <w:numPr>
          <w:ilvl w:val="0"/>
          <w:numId w:val="2"/>
        </w:numPr>
        <w:rPr>
          <w:b/>
          <w:bCs/>
        </w:rPr>
      </w:pPr>
      <w:r w:rsidRPr="00A85B73">
        <w:rPr>
          <w:b/>
          <w:bCs/>
        </w:rPr>
        <w:t xml:space="preserve">COVID </w:t>
      </w:r>
      <w:r w:rsidR="00022EAF">
        <w:rPr>
          <w:b/>
          <w:bCs/>
        </w:rPr>
        <w:t>Web</w:t>
      </w:r>
      <w:r w:rsidR="00D950F0" w:rsidRPr="00A85B73">
        <w:rPr>
          <w:b/>
          <w:bCs/>
        </w:rPr>
        <w:t xml:space="preserve"> </w:t>
      </w:r>
      <w:r w:rsidRPr="00A85B73">
        <w:rPr>
          <w:b/>
          <w:bCs/>
        </w:rPr>
        <w:t>(</w:t>
      </w:r>
      <w:hyperlink r:id="rId9" w:history="1">
        <w:r w:rsidRPr="00A85B73">
          <w:rPr>
            <w:rStyle w:val="Hyperlink"/>
            <w:b/>
            <w:bCs/>
          </w:rPr>
          <w:t>Remote Asynchronous</w:t>
        </w:r>
      </w:hyperlink>
      <w:r w:rsidRPr="00A85B73">
        <w:rPr>
          <w:b/>
          <w:bCs/>
        </w:rPr>
        <w:t>) courses will not have a “Day/Time Designation” and list WEB as the “Room</w:t>
      </w:r>
      <w:r w:rsidR="00A9627C">
        <w:rPr>
          <w:b/>
          <w:bCs/>
        </w:rPr>
        <w:t>,</w:t>
      </w:r>
      <w:r w:rsidRPr="00A85B73">
        <w:rPr>
          <w:b/>
          <w:bCs/>
        </w:rPr>
        <w:t>”, like this example of CAS 100B.</w:t>
      </w:r>
      <w:r w:rsidR="00463CD7">
        <w:rPr>
          <w:b/>
          <w:bCs/>
        </w:rPr>
        <w:t xml:space="preserve"> COVID WEB: online course without a required time each week to log-in to watch/participate in a live lecture.</w:t>
      </w:r>
    </w:p>
    <w:p w14:paraId="14B25161" w14:textId="77777777" w:rsidR="0094289F" w:rsidRDefault="0094289F" w:rsidP="0094289F">
      <w:r>
        <w:rPr>
          <w:noProof/>
        </w:rPr>
        <w:drawing>
          <wp:anchor distT="0" distB="0" distL="114300" distR="114300" simplePos="0" relativeHeight="251661312" behindDoc="0" locked="0" layoutInCell="1" allowOverlap="1" wp14:anchorId="0DB1BD83" wp14:editId="76C00927">
            <wp:simplePos x="0" y="0"/>
            <wp:positionH relativeFrom="margin">
              <wp:align>left</wp:align>
            </wp:positionH>
            <wp:positionV relativeFrom="paragraph">
              <wp:posOffset>193675</wp:posOffset>
            </wp:positionV>
            <wp:extent cx="5705475" cy="2581275"/>
            <wp:effectExtent l="0" t="0" r="9525" b="9525"/>
            <wp:wrapSquare wrapText="bothSides"/>
            <wp:docPr id="10" name="Picture 1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705475" cy="2581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C3A327" w14:textId="58FE7DCC" w:rsidR="0094289F" w:rsidRDefault="0094289F" w:rsidP="0094289F">
      <w:pPr>
        <w:rPr>
          <w:sz w:val="16"/>
          <w:szCs w:val="16"/>
        </w:rPr>
      </w:pPr>
      <w:r>
        <w:rPr>
          <w:sz w:val="16"/>
          <w:szCs w:val="16"/>
        </w:rPr>
        <w:t>Figure 3: CAS 100B – COVID Web</w:t>
      </w:r>
    </w:p>
    <w:p w14:paraId="1356E88F" w14:textId="77777777" w:rsidR="0094289F" w:rsidRDefault="0094289F" w:rsidP="0094289F">
      <w:pPr>
        <w:rPr>
          <w:b/>
          <w:bCs/>
        </w:rPr>
      </w:pPr>
    </w:p>
    <w:p w14:paraId="0824842E" w14:textId="1CCCA4D4" w:rsidR="0094289F" w:rsidRPr="00A85B73" w:rsidRDefault="0094289F" w:rsidP="0094289F">
      <w:pPr>
        <w:pStyle w:val="ListParagraph"/>
        <w:numPr>
          <w:ilvl w:val="0"/>
          <w:numId w:val="2"/>
        </w:numPr>
        <w:rPr>
          <w:b/>
          <w:bCs/>
        </w:rPr>
      </w:pPr>
      <w:r w:rsidRPr="00A85B73">
        <w:rPr>
          <w:b/>
          <w:bCs/>
        </w:rPr>
        <w:t>COVID Remote (</w:t>
      </w:r>
      <w:hyperlink r:id="rId11" w:history="1">
        <w:r w:rsidRPr="00A85B73">
          <w:rPr>
            <w:rStyle w:val="Hyperlink"/>
            <w:b/>
            <w:bCs/>
          </w:rPr>
          <w:t>Remote Synchronous</w:t>
        </w:r>
      </w:hyperlink>
      <w:r w:rsidRPr="00A85B73">
        <w:rPr>
          <w:b/>
          <w:bCs/>
        </w:rPr>
        <w:t xml:space="preserve">) courses will have a “Day/Time Designation” and list Zoom as the </w:t>
      </w:r>
      <w:r w:rsidRPr="00A9627C">
        <w:rPr>
          <w:b/>
          <w:bCs/>
        </w:rPr>
        <w:t>“Room”,</w:t>
      </w:r>
      <w:r w:rsidRPr="00A85B73">
        <w:rPr>
          <w:b/>
          <w:bCs/>
        </w:rPr>
        <w:t xml:space="preserve"> like ENGL 128N in this example.</w:t>
      </w:r>
      <w:r w:rsidR="00A9627C">
        <w:rPr>
          <w:b/>
          <w:bCs/>
        </w:rPr>
        <w:t xml:space="preserve"> </w:t>
      </w:r>
      <w:r w:rsidR="00463CD7">
        <w:rPr>
          <w:b/>
          <w:bCs/>
        </w:rPr>
        <w:t>COVID Remote: online course with a required time</w:t>
      </w:r>
      <w:r w:rsidR="00D950F0">
        <w:rPr>
          <w:b/>
          <w:bCs/>
        </w:rPr>
        <w:t>(s)</w:t>
      </w:r>
      <w:r w:rsidR="00463CD7">
        <w:rPr>
          <w:b/>
          <w:bCs/>
        </w:rPr>
        <w:t xml:space="preserve"> each week to log-in to watch/participate in a live lecture.</w:t>
      </w:r>
    </w:p>
    <w:p w14:paraId="7BEF7E19" w14:textId="77777777" w:rsidR="0094289F" w:rsidRDefault="0094289F" w:rsidP="0094289F"/>
    <w:p w14:paraId="2DC5776D" w14:textId="77777777" w:rsidR="0094289F" w:rsidRDefault="0094289F" w:rsidP="0094289F">
      <w:r>
        <w:rPr>
          <w:noProof/>
        </w:rPr>
        <w:drawing>
          <wp:anchor distT="0" distB="0" distL="114300" distR="114300" simplePos="0" relativeHeight="251662336" behindDoc="0" locked="0" layoutInCell="1" allowOverlap="1" wp14:anchorId="402C10B5" wp14:editId="7589CD30">
            <wp:simplePos x="0" y="0"/>
            <wp:positionH relativeFrom="margin">
              <wp:align>left</wp:align>
            </wp:positionH>
            <wp:positionV relativeFrom="paragraph">
              <wp:posOffset>188595</wp:posOffset>
            </wp:positionV>
            <wp:extent cx="5686425" cy="2571750"/>
            <wp:effectExtent l="0" t="0" r="9525" b="0"/>
            <wp:wrapSquare wrapText="bothSides"/>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686425" cy="2571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834B45" w14:textId="77777777" w:rsidR="0094289F" w:rsidRPr="00A85B73" w:rsidRDefault="0094289F" w:rsidP="0094289F">
      <w:pPr>
        <w:rPr>
          <w:sz w:val="16"/>
          <w:szCs w:val="16"/>
        </w:rPr>
      </w:pPr>
      <w:r>
        <w:rPr>
          <w:sz w:val="16"/>
          <w:szCs w:val="16"/>
        </w:rPr>
        <w:t>Figure 4: ENGL 128N – COVID Remote</w:t>
      </w:r>
    </w:p>
    <w:p w14:paraId="46EB5229" w14:textId="77777777" w:rsidR="0094289F" w:rsidRDefault="0094289F" w:rsidP="0094289F"/>
    <w:p w14:paraId="4CBBBC4C" w14:textId="237BBC91" w:rsidR="0094289F" w:rsidRDefault="00525DB7" w:rsidP="0094289F">
      <w:pPr>
        <w:pStyle w:val="ListParagraph"/>
        <w:numPr>
          <w:ilvl w:val="0"/>
          <w:numId w:val="2"/>
        </w:numPr>
        <w:rPr>
          <w:b/>
          <w:bCs/>
        </w:rPr>
      </w:pPr>
      <w:hyperlink r:id="rId13" w:history="1">
        <w:r w:rsidR="0094289F" w:rsidRPr="00A85B73">
          <w:rPr>
            <w:rStyle w:val="Hyperlink"/>
            <w:b/>
            <w:bCs/>
          </w:rPr>
          <w:t>In-Person</w:t>
        </w:r>
      </w:hyperlink>
      <w:r w:rsidR="0094289F" w:rsidRPr="00A85B73">
        <w:rPr>
          <w:b/>
          <w:bCs/>
        </w:rPr>
        <w:t xml:space="preserve"> and </w:t>
      </w:r>
      <w:hyperlink r:id="rId14" w:history="1">
        <w:r w:rsidR="0094289F">
          <w:rPr>
            <w:rStyle w:val="Hyperlink"/>
            <w:b/>
            <w:bCs/>
          </w:rPr>
          <w:t>COVID M</w:t>
        </w:r>
        <w:r w:rsidR="0094289F" w:rsidRPr="00A85B73">
          <w:rPr>
            <w:rStyle w:val="Hyperlink"/>
            <w:b/>
            <w:bCs/>
          </w:rPr>
          <w:t>ixed-Mode</w:t>
        </w:r>
      </w:hyperlink>
      <w:r w:rsidR="0094289F" w:rsidRPr="00A85B73">
        <w:rPr>
          <w:b/>
          <w:bCs/>
        </w:rPr>
        <w:t xml:space="preserve"> courses will have both a “Day/Time Designation</w:t>
      </w:r>
      <w:r w:rsidR="00D950F0">
        <w:rPr>
          <w:b/>
          <w:bCs/>
        </w:rPr>
        <w:t>”</w:t>
      </w:r>
      <w:r w:rsidR="0094289F" w:rsidRPr="00A85B73">
        <w:rPr>
          <w:b/>
          <w:bCs/>
        </w:rPr>
        <w:t xml:space="preserve"> and a “Room” designation, like </w:t>
      </w:r>
      <w:r w:rsidR="0094289F">
        <w:rPr>
          <w:b/>
          <w:bCs/>
        </w:rPr>
        <w:t xml:space="preserve">PSU 6 </w:t>
      </w:r>
      <w:r w:rsidR="00463CD7">
        <w:rPr>
          <w:b/>
          <w:bCs/>
        </w:rPr>
        <w:t xml:space="preserve">and AG 160 </w:t>
      </w:r>
      <w:r w:rsidR="0094289F">
        <w:rPr>
          <w:b/>
          <w:bCs/>
        </w:rPr>
        <w:t xml:space="preserve">in </w:t>
      </w:r>
      <w:r w:rsidR="00463CD7">
        <w:rPr>
          <w:b/>
          <w:bCs/>
        </w:rPr>
        <w:t xml:space="preserve">these </w:t>
      </w:r>
      <w:r w:rsidR="0094289F">
        <w:rPr>
          <w:b/>
          <w:bCs/>
        </w:rPr>
        <w:t>example</w:t>
      </w:r>
      <w:r w:rsidR="00463CD7">
        <w:rPr>
          <w:b/>
          <w:bCs/>
        </w:rPr>
        <w:t>s</w:t>
      </w:r>
      <w:r w:rsidR="0094289F" w:rsidRPr="00A85B73">
        <w:rPr>
          <w:b/>
          <w:bCs/>
        </w:rPr>
        <w:t>.</w:t>
      </w:r>
      <w:r w:rsidR="00463CD7">
        <w:rPr>
          <w:b/>
          <w:bCs/>
        </w:rPr>
        <w:t xml:space="preserve"> COVID Mixed</w:t>
      </w:r>
      <w:r w:rsidR="00A9627C">
        <w:rPr>
          <w:b/>
          <w:bCs/>
        </w:rPr>
        <w:t>-</w:t>
      </w:r>
      <w:r w:rsidR="00463CD7">
        <w:rPr>
          <w:b/>
          <w:bCs/>
        </w:rPr>
        <w:t>Mode: a course that will meet in person at least some of the time.</w:t>
      </w:r>
      <w:r w:rsidR="00D950F0">
        <w:rPr>
          <w:b/>
          <w:bCs/>
        </w:rPr>
        <w:t xml:space="preserve"> </w:t>
      </w:r>
      <w:r w:rsidR="00D950F0" w:rsidRPr="00022EAF">
        <w:rPr>
          <w:b/>
          <w:bCs/>
          <w:color w:val="000000" w:themeColor="text1"/>
        </w:rPr>
        <w:t xml:space="preserve">Your professor will provide additional details regarding how the course will </w:t>
      </w:r>
      <w:r w:rsidR="00A9627C" w:rsidRPr="00022EAF">
        <w:rPr>
          <w:b/>
          <w:bCs/>
          <w:color w:val="000000" w:themeColor="text1"/>
        </w:rPr>
        <w:t xml:space="preserve">be </w:t>
      </w:r>
      <w:r w:rsidR="00041A42" w:rsidRPr="00022EAF">
        <w:rPr>
          <w:b/>
          <w:bCs/>
          <w:color w:val="000000" w:themeColor="text1"/>
        </w:rPr>
        <w:t>structured.</w:t>
      </w:r>
      <w:r w:rsidR="00D950F0" w:rsidRPr="00022EAF">
        <w:rPr>
          <w:b/>
          <w:bCs/>
          <w:color w:val="000000" w:themeColor="text1"/>
        </w:rPr>
        <w:t xml:space="preserve"> </w:t>
      </w:r>
    </w:p>
    <w:p w14:paraId="59337B70" w14:textId="2D4051C5" w:rsidR="0094289F" w:rsidRDefault="0094289F" w:rsidP="0094289F">
      <w:pPr>
        <w:rPr>
          <w:sz w:val="16"/>
          <w:szCs w:val="16"/>
        </w:rPr>
      </w:pPr>
      <w:r>
        <w:rPr>
          <w:noProof/>
        </w:rPr>
        <w:drawing>
          <wp:anchor distT="0" distB="0" distL="114300" distR="114300" simplePos="0" relativeHeight="251664384" behindDoc="0" locked="0" layoutInCell="1" allowOverlap="1" wp14:anchorId="429197AF" wp14:editId="6674E81E">
            <wp:simplePos x="0" y="0"/>
            <wp:positionH relativeFrom="margin">
              <wp:posOffset>-95250</wp:posOffset>
            </wp:positionH>
            <wp:positionV relativeFrom="paragraph">
              <wp:posOffset>165100</wp:posOffset>
            </wp:positionV>
            <wp:extent cx="6134100" cy="2209800"/>
            <wp:effectExtent l="0" t="0" r="0" b="0"/>
            <wp:wrapSquare wrapText="bothSides"/>
            <wp:docPr id="13" name="Picture 13"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6134100" cy="2209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134AA3" w14:textId="047C0771" w:rsidR="0094289F" w:rsidRPr="00584882" w:rsidRDefault="0094289F" w:rsidP="0094289F">
      <w:pPr>
        <w:rPr>
          <w:sz w:val="16"/>
          <w:szCs w:val="16"/>
        </w:rPr>
      </w:pPr>
      <w:r w:rsidRPr="00584882">
        <w:rPr>
          <w:sz w:val="16"/>
          <w:szCs w:val="16"/>
        </w:rPr>
        <w:t xml:space="preserve">Figure 5: </w:t>
      </w:r>
      <w:r w:rsidR="00041A42">
        <w:rPr>
          <w:sz w:val="16"/>
          <w:szCs w:val="16"/>
        </w:rPr>
        <w:t>AG 160 – In Person</w:t>
      </w:r>
      <w:r w:rsidR="00041A42" w:rsidRPr="00584882">
        <w:rPr>
          <w:sz w:val="16"/>
          <w:szCs w:val="16"/>
        </w:rPr>
        <w:t xml:space="preserve"> </w:t>
      </w:r>
      <w:r w:rsidR="00041A42">
        <w:rPr>
          <w:sz w:val="16"/>
          <w:szCs w:val="16"/>
        </w:rPr>
        <w:t xml:space="preserve"> </w:t>
      </w:r>
    </w:p>
    <w:p w14:paraId="2A23059D" w14:textId="77777777" w:rsidR="0094289F" w:rsidRDefault="0094289F" w:rsidP="0094289F"/>
    <w:p w14:paraId="1C9B2CEE" w14:textId="77777777" w:rsidR="0094289F" w:rsidRDefault="0094289F" w:rsidP="0094289F">
      <w:r>
        <w:rPr>
          <w:b/>
          <w:bCs/>
          <w:noProof/>
        </w:rPr>
        <w:lastRenderedPageBreak/>
        <w:drawing>
          <wp:anchor distT="0" distB="0" distL="114300" distR="114300" simplePos="0" relativeHeight="251663360" behindDoc="1" locked="0" layoutInCell="1" allowOverlap="1" wp14:anchorId="2DF9B50B" wp14:editId="5FA34148">
            <wp:simplePos x="0" y="0"/>
            <wp:positionH relativeFrom="margin">
              <wp:posOffset>-133350</wp:posOffset>
            </wp:positionH>
            <wp:positionV relativeFrom="paragraph">
              <wp:posOffset>186690</wp:posOffset>
            </wp:positionV>
            <wp:extent cx="6210300" cy="2466975"/>
            <wp:effectExtent l="0" t="0" r="0" b="0"/>
            <wp:wrapTight wrapText="bothSides">
              <wp:wrapPolygon edited="0">
                <wp:start x="0" y="0"/>
                <wp:lineTo x="0" y="21461"/>
                <wp:lineTo x="21556" y="21461"/>
                <wp:lineTo x="21556" y="0"/>
                <wp:lineTo x="0" y="0"/>
              </wp:wrapPolygon>
            </wp:wrapTight>
            <wp:docPr id="12" name="Picture 1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6210300" cy="2466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177896" w14:textId="2BC2371A" w:rsidR="0094289F" w:rsidRPr="00D45032" w:rsidRDefault="0094289F" w:rsidP="0094289F">
      <w:r>
        <w:rPr>
          <w:sz w:val="16"/>
          <w:szCs w:val="16"/>
        </w:rPr>
        <w:t xml:space="preserve">Figure 6: </w:t>
      </w:r>
      <w:r w:rsidR="00041A42" w:rsidRPr="00584882">
        <w:rPr>
          <w:sz w:val="16"/>
          <w:szCs w:val="16"/>
        </w:rPr>
        <w:t xml:space="preserve">PSU 6 – COVID </w:t>
      </w:r>
      <w:r w:rsidR="00041A42">
        <w:rPr>
          <w:sz w:val="16"/>
          <w:szCs w:val="16"/>
        </w:rPr>
        <w:t>In Person</w:t>
      </w:r>
    </w:p>
    <w:p w14:paraId="245595F8" w14:textId="77777777" w:rsidR="0094289F" w:rsidRDefault="0094289F" w:rsidP="0094289F">
      <w:pPr>
        <w:rPr>
          <w:rFonts w:ascii="Helvetica" w:hAnsi="Helvetica"/>
          <w:sz w:val="28"/>
          <w:szCs w:val="28"/>
        </w:rPr>
      </w:pPr>
    </w:p>
    <w:p w14:paraId="23443C23" w14:textId="028345FC" w:rsidR="00EC5443" w:rsidRPr="0094289F" w:rsidRDefault="00C65F6D" w:rsidP="0094289F">
      <w:pPr>
        <w:rPr>
          <w:rFonts w:ascii="Helvetica" w:hAnsi="Helvetica"/>
          <w:sz w:val="28"/>
          <w:szCs w:val="28"/>
        </w:rPr>
      </w:pPr>
      <w:r>
        <w:rPr>
          <w:rFonts w:ascii="Helvetica" w:hAnsi="Helvetica"/>
          <w:sz w:val="28"/>
          <w:szCs w:val="28"/>
        </w:rPr>
        <w:t xml:space="preserve">We have also included an attached document showing you how to search for courses with different modes of instruction. </w:t>
      </w:r>
      <w:r w:rsidR="00EC5443">
        <w:rPr>
          <w:rFonts w:ascii="Helvetica" w:hAnsi="Helvetica"/>
          <w:sz w:val="28"/>
          <w:szCs w:val="28"/>
        </w:rPr>
        <w:t>If you have additional questions about your fall 2020 courses, please contact your Smeal adviser.</w:t>
      </w:r>
    </w:p>
    <w:sectPr w:rsidR="00EC5443" w:rsidRPr="0094289F" w:rsidSect="009428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01E5"/>
    <w:multiLevelType w:val="hybridMultilevel"/>
    <w:tmpl w:val="D7128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F34483"/>
    <w:multiLevelType w:val="hybridMultilevel"/>
    <w:tmpl w:val="1548C2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1644B14"/>
    <w:multiLevelType w:val="hybridMultilevel"/>
    <w:tmpl w:val="53289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89F"/>
    <w:rsid w:val="00022EAF"/>
    <w:rsid w:val="00041A42"/>
    <w:rsid w:val="000F6500"/>
    <w:rsid w:val="00144CEC"/>
    <w:rsid w:val="00221E90"/>
    <w:rsid w:val="00235357"/>
    <w:rsid w:val="00463CD7"/>
    <w:rsid w:val="00525DB7"/>
    <w:rsid w:val="006C4D04"/>
    <w:rsid w:val="00782BEC"/>
    <w:rsid w:val="0094289F"/>
    <w:rsid w:val="00A76183"/>
    <w:rsid w:val="00A9627C"/>
    <w:rsid w:val="00AA2DA5"/>
    <w:rsid w:val="00B31455"/>
    <w:rsid w:val="00C65F6D"/>
    <w:rsid w:val="00D950F0"/>
    <w:rsid w:val="00E637F7"/>
    <w:rsid w:val="00EC5443"/>
    <w:rsid w:val="00F8644A"/>
    <w:rsid w:val="00FE6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2CC2D"/>
  <w15:chartTrackingRefBased/>
  <w15:docId w15:val="{A3C5689F-72E7-D74F-A2A1-CA89B5B03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89F"/>
    <w:pPr>
      <w:ind w:left="720"/>
      <w:contextualSpacing/>
    </w:pPr>
  </w:style>
  <w:style w:type="paragraph" w:styleId="Title">
    <w:name w:val="Title"/>
    <w:basedOn w:val="Normal"/>
    <w:next w:val="Normal"/>
    <w:link w:val="TitleChar"/>
    <w:uiPriority w:val="10"/>
    <w:qFormat/>
    <w:rsid w:val="0094289F"/>
    <w:pPr>
      <w:spacing w:before="12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289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4289F"/>
    <w:rPr>
      <w:color w:val="0563C1" w:themeColor="hyperlink"/>
      <w:u w:val="single"/>
    </w:rPr>
  </w:style>
  <w:style w:type="character" w:styleId="CommentReference">
    <w:name w:val="annotation reference"/>
    <w:basedOn w:val="DefaultParagraphFont"/>
    <w:uiPriority w:val="99"/>
    <w:semiHidden/>
    <w:unhideWhenUsed/>
    <w:rsid w:val="000F6500"/>
    <w:rPr>
      <w:sz w:val="16"/>
      <w:szCs w:val="16"/>
    </w:rPr>
  </w:style>
  <w:style w:type="paragraph" w:styleId="CommentText">
    <w:name w:val="annotation text"/>
    <w:basedOn w:val="Normal"/>
    <w:link w:val="CommentTextChar"/>
    <w:uiPriority w:val="99"/>
    <w:semiHidden/>
    <w:unhideWhenUsed/>
    <w:rsid w:val="000F6500"/>
    <w:rPr>
      <w:sz w:val="20"/>
      <w:szCs w:val="20"/>
    </w:rPr>
  </w:style>
  <w:style w:type="character" w:customStyle="1" w:styleId="CommentTextChar">
    <w:name w:val="Comment Text Char"/>
    <w:basedOn w:val="DefaultParagraphFont"/>
    <w:link w:val="CommentText"/>
    <w:uiPriority w:val="99"/>
    <w:semiHidden/>
    <w:rsid w:val="000F6500"/>
    <w:rPr>
      <w:sz w:val="20"/>
      <w:szCs w:val="20"/>
    </w:rPr>
  </w:style>
  <w:style w:type="paragraph" w:styleId="CommentSubject">
    <w:name w:val="annotation subject"/>
    <w:basedOn w:val="CommentText"/>
    <w:next w:val="CommentText"/>
    <w:link w:val="CommentSubjectChar"/>
    <w:uiPriority w:val="99"/>
    <w:semiHidden/>
    <w:unhideWhenUsed/>
    <w:rsid w:val="000F6500"/>
    <w:rPr>
      <w:b/>
      <w:bCs/>
    </w:rPr>
  </w:style>
  <w:style w:type="character" w:customStyle="1" w:styleId="CommentSubjectChar">
    <w:name w:val="Comment Subject Char"/>
    <w:basedOn w:val="CommentTextChar"/>
    <w:link w:val="CommentSubject"/>
    <w:uiPriority w:val="99"/>
    <w:semiHidden/>
    <w:rsid w:val="000F6500"/>
    <w:rPr>
      <w:b/>
      <w:bCs/>
      <w:sz w:val="20"/>
      <w:szCs w:val="20"/>
    </w:rPr>
  </w:style>
  <w:style w:type="paragraph" w:styleId="BalloonText">
    <w:name w:val="Balloon Text"/>
    <w:basedOn w:val="Normal"/>
    <w:link w:val="BalloonTextChar"/>
    <w:uiPriority w:val="99"/>
    <w:semiHidden/>
    <w:unhideWhenUsed/>
    <w:rsid w:val="000F65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500"/>
    <w:rPr>
      <w:rFonts w:ascii="Segoe UI" w:hAnsi="Segoe UI" w:cs="Segoe UI"/>
      <w:sz w:val="18"/>
      <w:szCs w:val="18"/>
    </w:rPr>
  </w:style>
  <w:style w:type="character" w:styleId="FollowedHyperlink">
    <w:name w:val="FollowedHyperlink"/>
    <w:basedOn w:val="DefaultParagraphFont"/>
    <w:uiPriority w:val="99"/>
    <w:semiHidden/>
    <w:unhideWhenUsed/>
    <w:rsid w:val="00A962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hyperlink" Target="https://keeplearning.psu.edu/fall-2020/flexible-instructional-modes/in-person-instructio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6.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keeplearning.psu.edu/fall-2020/flexible-instructional-modes/remote-synchronous-instruction/" TargetMode="External"/><Relationship Id="rId5" Type="http://schemas.openxmlformats.org/officeDocument/2006/relationships/image" Target="media/image1.png"/><Relationship Id="rId15" Type="http://schemas.openxmlformats.org/officeDocument/2006/relationships/image" Target="media/image7.jpg"/><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hyperlink" Target="https://keeplearning.psu.edu/fall-2020/flexible-instructional-modes/remote-asynchronous-instruction/" TargetMode="External"/><Relationship Id="rId14" Type="http://schemas.openxmlformats.org/officeDocument/2006/relationships/hyperlink" Target="https://keeplearning.psu.edu/fall-2020/flexible-instructional-modes/mixed-mode-instr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Elder, Andy</dc:creator>
  <cp:keywords/>
  <dc:description/>
  <cp:lastModifiedBy>Phillips, Beth Ann</cp:lastModifiedBy>
  <cp:revision>2</cp:revision>
  <dcterms:created xsi:type="dcterms:W3CDTF">2020-07-27T15:26:00Z</dcterms:created>
  <dcterms:modified xsi:type="dcterms:W3CDTF">2020-07-27T15:26:00Z</dcterms:modified>
</cp:coreProperties>
</file>